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0" w:type="pct"/>
        <w:tblInd w:w="-601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712"/>
        <w:gridCol w:w="1130"/>
        <w:gridCol w:w="1692"/>
        <w:gridCol w:w="2607"/>
        <w:gridCol w:w="213"/>
        <w:gridCol w:w="1461"/>
        <w:gridCol w:w="1924"/>
      </w:tblGrid>
      <w:tr w:rsidR="005E2940" w:rsidRPr="00DB71D2" w:rsidTr="003A2EFD">
        <w:trPr>
          <w:trHeight w:val="277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Раздел долгосрочного плана:</w:t>
            </w:r>
          </w:p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5.3</w:t>
            </w:r>
            <w:proofErr w:type="gramStart"/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 Десятичные дроби и действия над ними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Аккайинская</w:t>
            </w:r>
            <w:proofErr w:type="spellEnd"/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ОШ</w:t>
            </w:r>
          </w:p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E2940" w:rsidRPr="00DB71D2" w:rsidTr="003A2EFD">
        <w:trPr>
          <w:trHeight w:val="267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Дата</w:t>
            </w:r>
            <w:r w:rsidRPr="00DB71D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DB71D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="00DC0E9D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Закиряева</w:t>
            </w:r>
            <w:proofErr w:type="spellEnd"/>
            <w:r w:rsidR="00DC0E9D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 Л.Ю.</w:t>
            </w:r>
          </w:p>
        </w:tc>
      </w:tr>
      <w:tr w:rsidR="005E2940" w:rsidRPr="00DB71D2" w:rsidTr="003A2EFD">
        <w:trPr>
          <w:trHeight w:val="202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</w:t>
            </w:r>
            <w:r w:rsidRPr="00DB71D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5</w:t>
            </w:r>
          </w:p>
        </w:tc>
        <w:tc>
          <w:tcPr>
            <w:tcW w:w="2002" w:type="pct"/>
            <w:gridSpan w:val="2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DB71D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Количество присутствующих</w:t>
            </w:r>
            <w:r w:rsidRPr="00DB71D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75" w:type="pct"/>
            <w:gridSpan w:val="3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DB71D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отсутствующих</w:t>
            </w:r>
            <w:r w:rsidRPr="00DB71D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5E2940" w:rsidRPr="00DB71D2" w:rsidTr="003A2EFD">
        <w:trPr>
          <w:trHeight w:val="107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Тема урока 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pStyle w:val="AssignmentTemplate"/>
              <w:spacing w:before="0" w:after="0" w:line="20" w:lineRule="atLeast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B71D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Сложение и вычитание десятичных дробей. </w:t>
            </w:r>
            <w:r w:rsidRPr="00DB71D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5E2940" w:rsidRPr="00DB71D2" w:rsidTr="003A2EFD"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Цели обучения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5.1.2.27 выполнять сложение и вычитание десятичных дробей</w:t>
            </w:r>
          </w:p>
        </w:tc>
      </w:tr>
      <w:tr w:rsidR="005E2940" w:rsidRPr="00DB71D2" w:rsidTr="003A2EFD">
        <w:trPr>
          <w:trHeight w:val="603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Цели урока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знать и применять алгоритмы сложения и вычитания десятичных дробей для решения задач и уравнений</w:t>
            </w:r>
          </w:p>
        </w:tc>
      </w:tr>
      <w:tr w:rsidR="005E2940" w:rsidRPr="00DB71D2" w:rsidTr="003A2EFD">
        <w:trPr>
          <w:trHeight w:val="305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Тип урока</w:t>
            </w:r>
          </w:p>
        </w:tc>
        <w:tc>
          <w:tcPr>
            <w:tcW w:w="3677" w:type="pct"/>
            <w:gridSpan w:val="5"/>
          </w:tcPr>
          <w:p w:rsidR="005E2940" w:rsidRPr="00DB71D2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</w:t>
            </w:r>
          </w:p>
        </w:tc>
      </w:tr>
      <w:tr w:rsidR="005E2940" w:rsidRPr="00DB71D2" w:rsidTr="003A2EFD">
        <w:trPr>
          <w:trHeight w:val="603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pStyle w:val="a3"/>
              <w:numPr>
                <w:ilvl w:val="0"/>
                <w:numId w:val="3"/>
              </w:numPr>
              <w:spacing w:after="0" w:line="20" w:lineRule="atLeast"/>
              <w:ind w:left="272" w:hanging="272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понимает и объясняет способ сложения и вычитания десятичных дробей в «столбик»; 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3"/>
              </w:numPr>
              <w:spacing w:after="0" w:line="20" w:lineRule="atLeast"/>
              <w:ind w:left="272" w:hanging="272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выполняет сложение десятичных дробей;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3"/>
              </w:numPr>
              <w:spacing w:after="0" w:line="20" w:lineRule="atLeast"/>
              <w:ind w:left="272" w:hanging="272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выполняет вычитание десятичных дробей;</w:t>
            </w:r>
          </w:p>
        </w:tc>
      </w:tr>
      <w:tr w:rsidR="005E2940" w:rsidRPr="00DB71D2" w:rsidTr="003A2EFD">
        <w:trPr>
          <w:trHeight w:val="603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Языковые цели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Объяснять алгоритмы выполнения арифметических действий над десятичными дробями 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Лексика и терминология, специфичная для предмета: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целая часть, дробная часть;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десятичная дробь;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количество знаков, отделяемых запятой;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количество знаков после запятой;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десятая, сотая, тысячная части и т.д.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разложение числа по разрядам;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разрядные единицы;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десятичные знаки.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Полезные выражения для диалогов и письма: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чтобы сложить (вычесть) две десятичные дроби, надо …;</w:t>
            </w:r>
          </w:p>
          <w:p w:rsidR="005E2940" w:rsidRPr="00DB71D2" w:rsidRDefault="005E2940" w:rsidP="003A2EFD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272" w:hanging="218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если в десятичной дроби приписать (отбросить) справа один или несколько нулей, то получится дробь…;</w:t>
            </w:r>
          </w:p>
        </w:tc>
      </w:tr>
      <w:tr w:rsidR="005E2940" w:rsidRPr="00DB71D2" w:rsidTr="003A2EFD">
        <w:trPr>
          <w:trHeight w:val="603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 xml:space="preserve">Привитие ценностей 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уважение через работу в парах, группах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ответственность через проведение взаимного оценивания, </w:t>
            </w:r>
            <w:proofErr w:type="spellStart"/>
            <w:r w:rsidRPr="00DB71D2">
              <w:rPr>
                <w:rFonts w:ascii="Times New Roman" w:hAnsi="Times New Roman"/>
                <w:color w:val="000000"/>
              </w:rPr>
              <w:t>самооценивания</w:t>
            </w:r>
            <w:proofErr w:type="spellEnd"/>
          </w:p>
        </w:tc>
      </w:tr>
      <w:tr w:rsidR="005E2940" w:rsidRPr="00DB71D2" w:rsidTr="003A2EFD">
        <w:trPr>
          <w:trHeight w:val="281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B71D2">
              <w:rPr>
                <w:rFonts w:ascii="Times New Roman" w:hAnsi="Times New Roman"/>
                <w:b/>
                <w:color w:val="000000"/>
              </w:rPr>
              <w:t>Межпредметные</w:t>
            </w:r>
            <w:proofErr w:type="spellEnd"/>
            <w:r w:rsidRPr="00DB71D2">
              <w:rPr>
                <w:rFonts w:ascii="Times New Roman" w:hAnsi="Times New Roman"/>
                <w:b/>
                <w:color w:val="000000"/>
              </w:rPr>
              <w:t xml:space="preserve"> связи</w:t>
            </w:r>
          </w:p>
        </w:tc>
        <w:tc>
          <w:tcPr>
            <w:tcW w:w="3677" w:type="pct"/>
            <w:gridSpan w:val="5"/>
          </w:tcPr>
          <w:p w:rsidR="005E2940" w:rsidRPr="00DB71D2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История, этнография</w:t>
            </w:r>
          </w:p>
        </w:tc>
      </w:tr>
      <w:tr w:rsidR="005E2940" w:rsidRPr="00DB71D2" w:rsidTr="003A2EFD">
        <w:trPr>
          <w:trHeight w:val="514"/>
        </w:trPr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Навыки использования ИКТ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использование </w:t>
            </w:r>
            <w:proofErr w:type="spellStart"/>
            <w:r w:rsidRPr="00DB71D2">
              <w:rPr>
                <w:rFonts w:ascii="Times New Roman" w:hAnsi="Times New Roman"/>
                <w:color w:val="000000"/>
              </w:rPr>
              <w:t>медиа-плеера</w:t>
            </w:r>
            <w:proofErr w:type="spellEnd"/>
            <w:r w:rsidRPr="00DB71D2">
              <w:rPr>
                <w:rFonts w:ascii="Times New Roman" w:hAnsi="Times New Roman"/>
                <w:color w:val="000000"/>
              </w:rPr>
              <w:t xml:space="preserve"> для просмотра видеороликов </w:t>
            </w:r>
          </w:p>
        </w:tc>
      </w:tr>
      <w:tr w:rsidR="005E2940" w:rsidRPr="00DB71D2" w:rsidTr="003A2EFD">
        <w:tc>
          <w:tcPr>
            <w:tcW w:w="132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Предварительные знания</w:t>
            </w:r>
          </w:p>
        </w:tc>
        <w:tc>
          <w:tcPr>
            <w:tcW w:w="367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Десятичная дробь. Сложение и вычитание натуральных чисел. Разряды числа</w:t>
            </w:r>
          </w:p>
        </w:tc>
      </w:tr>
      <w:tr w:rsidR="005E2940" w:rsidRPr="00DB71D2" w:rsidTr="003A2EFD">
        <w:trPr>
          <w:trHeight w:val="241"/>
        </w:trPr>
        <w:tc>
          <w:tcPr>
            <w:tcW w:w="5000" w:type="pct"/>
            <w:gridSpan w:val="7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Ход урока</w:t>
            </w:r>
          </w:p>
        </w:tc>
      </w:tr>
      <w:tr w:rsidR="005E2940" w:rsidRPr="00DB71D2" w:rsidTr="003A2EFD">
        <w:trPr>
          <w:trHeight w:val="283"/>
        </w:trPr>
        <w:tc>
          <w:tcPr>
            <w:tcW w:w="797" w:type="pct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Этапы урока</w:t>
            </w:r>
          </w:p>
        </w:tc>
        <w:tc>
          <w:tcPr>
            <w:tcW w:w="330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Запланированная деятельность на уроке</w:t>
            </w:r>
          </w:p>
        </w:tc>
        <w:tc>
          <w:tcPr>
            <w:tcW w:w="897" w:type="pct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Ресурсы</w:t>
            </w:r>
          </w:p>
        </w:tc>
      </w:tr>
      <w:tr w:rsidR="005E2940" w:rsidRPr="00DB71D2" w:rsidTr="002B256B">
        <w:trPr>
          <w:trHeight w:val="419"/>
        </w:trPr>
        <w:tc>
          <w:tcPr>
            <w:tcW w:w="797" w:type="pct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Начало урока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7" w:type="pct"/>
            <w:gridSpan w:val="5"/>
          </w:tcPr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DB71D2">
              <w:rPr>
                <w:rFonts w:ascii="Times New Roman" w:hAnsi="Times New Roman"/>
                <w:b/>
              </w:rPr>
              <w:t xml:space="preserve">Организационный момент </w:t>
            </w:r>
          </w:p>
          <w:p w:rsidR="00723E0E" w:rsidRPr="00DB5D1E" w:rsidRDefault="00723E0E" w:rsidP="00723E0E">
            <w:pPr>
              <w:pStyle w:val="a3"/>
              <w:spacing w:after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5D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темы, постановка целей урока.</w:t>
            </w:r>
          </w:p>
          <w:p w:rsidR="00723E0E" w:rsidRDefault="00723E0E" w:rsidP="00723E0E">
            <w:pPr>
              <w:spacing w:after="0" w:line="20" w:lineRule="atLeast"/>
              <w:rPr>
                <w:rFonts w:ascii="Times New Roman" w:hAnsi="Times New Roman"/>
              </w:rPr>
            </w:pPr>
            <w:r w:rsidRPr="00CC6D60">
              <w:rPr>
                <w:rFonts w:ascii="Times New Roman" w:hAnsi="Times New Roman"/>
                <w:b/>
              </w:rPr>
              <w:t>Актуализация и систематизация знаний</w:t>
            </w:r>
          </w:p>
          <w:p w:rsidR="00723E0E" w:rsidRPr="00CC6D60" w:rsidRDefault="00723E0E" w:rsidP="00723E0E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b/>
              </w:rPr>
            </w:pPr>
            <w:r w:rsidRPr="00CC6D60">
              <w:rPr>
                <w:rFonts w:ascii="Times New Roman" w:hAnsi="Times New Roman"/>
                <w:b/>
              </w:rPr>
              <w:t>Подготовка к изучению нового материала</w:t>
            </w:r>
          </w:p>
          <w:p w:rsidR="00723E0E" w:rsidRPr="00CC6D60" w:rsidRDefault="00723E0E" w:rsidP="00723E0E">
            <w:pPr>
              <w:rPr>
                <w:rFonts w:ascii="Times New Roman" w:hAnsi="Times New Roman"/>
              </w:rPr>
            </w:pPr>
            <w:r w:rsidRPr="00CC6D60">
              <w:rPr>
                <w:rFonts w:ascii="Times New Roman" w:hAnsi="Times New Roman"/>
              </w:rPr>
              <w:t>Масленица - древний славянский праздник</w:t>
            </w:r>
            <w:r w:rsidRPr="00CC6D60">
              <w:rPr>
                <w:rFonts w:ascii="Times New Roman" w:hAnsi="Times New Roman"/>
              </w:rPr>
              <w:br/>
              <w:t>Масленица — это озорное и весёлое прощание с зимой и встреча весны.</w:t>
            </w:r>
            <w:r w:rsidRPr="00CC6D60">
              <w:rPr>
                <w:rFonts w:ascii="Times New Roman" w:hAnsi="Times New Roman"/>
              </w:rPr>
              <w:br/>
              <w:t>Непременный атрибут масленицы -  Блины.</w:t>
            </w:r>
            <w:r>
              <w:rPr>
                <w:rFonts w:ascii="Times New Roman" w:hAnsi="Times New Roman"/>
              </w:rPr>
              <w:t xml:space="preserve"> </w:t>
            </w:r>
            <w:r w:rsidRPr="00CC6D60">
              <w:rPr>
                <w:rFonts w:ascii="Times New Roman" w:hAnsi="Times New Roman"/>
              </w:rPr>
              <w:t>Древние верили, что вместе с круглым, румяным, горячим  блином, так похожим на солнце, они съедают частичку его тепла и могущества.</w:t>
            </w:r>
          </w:p>
          <w:p w:rsidR="00723E0E" w:rsidRPr="00547676" w:rsidRDefault="00723E0E" w:rsidP="002B256B">
            <w:pPr>
              <w:spacing w:after="200" w:line="276" w:lineRule="auto"/>
              <w:rPr>
                <w:rFonts w:ascii="Times New Roman" w:hAnsi="Times New Roman"/>
              </w:rPr>
            </w:pPr>
            <w:r w:rsidRPr="00547676">
              <w:rPr>
                <w:rFonts w:ascii="Times New Roman" w:hAnsi="Times New Roman"/>
                <w:b/>
              </w:rPr>
              <w:t>Понедельник — встреча</w:t>
            </w:r>
            <w:r w:rsidRPr="00CC6D60">
              <w:rPr>
                <w:rFonts w:ascii="Times New Roman" w:hAnsi="Times New Roman"/>
              </w:rPr>
              <w:t xml:space="preserve">. </w:t>
            </w:r>
            <w:r w:rsidRPr="00547676">
              <w:rPr>
                <w:rFonts w:ascii="Times New Roman" w:hAnsi="Times New Roman"/>
                <w:bCs/>
              </w:rPr>
              <w:t>В этот день из соломы делали чучело Масленицы, надевали на него старую женскую одежду, насаживали это чучело на шест и с пением возили на санях по деревне. Затем Масленицу ставили на снежной горе, где начиналось катание на санях.</w:t>
            </w:r>
            <w:r w:rsidRPr="00CC6D6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E2940" w:rsidRPr="002B256B" w:rsidRDefault="00547676" w:rsidP="00723E0E">
            <w:pPr>
              <w:rPr>
                <w:rFonts w:ascii="Times New Roman" w:hAnsi="Times New Roman"/>
                <w:bCs/>
              </w:rPr>
            </w:pPr>
            <w:r w:rsidRPr="00547676">
              <w:rPr>
                <w:rFonts w:ascii="Times New Roman" w:hAnsi="Times New Roman"/>
                <w:bCs/>
              </w:rPr>
              <w:t xml:space="preserve">Вы уже умеете сравнивать десятичные дроби,  уравнивая  в них количество знаков после запятой, а так же складывать многозначные числа.  </w:t>
            </w:r>
            <w:r w:rsidRPr="00547676">
              <w:rPr>
                <w:rFonts w:ascii="Times New Roman" w:hAnsi="Times New Roman"/>
                <w:bCs/>
              </w:rPr>
              <w:br/>
              <w:t xml:space="preserve">А сегодня  на уроке…  </w:t>
            </w:r>
            <w:r w:rsidR="002B256B">
              <w:rPr>
                <w:rFonts w:ascii="Times New Roman" w:hAnsi="Times New Roman"/>
                <w:bCs/>
              </w:rPr>
              <w:t xml:space="preserve">    (индивидуальная работа)</w:t>
            </w:r>
          </w:p>
        </w:tc>
        <w:tc>
          <w:tcPr>
            <w:tcW w:w="897" w:type="pct"/>
          </w:tcPr>
          <w:p w:rsidR="005E2940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  <w:p w:rsidR="00723E0E" w:rsidRDefault="00723E0E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2,3,4</w:t>
            </w: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47676" w:rsidRDefault="00547676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Слайды5,6,7</w:t>
            </w:r>
          </w:p>
          <w:p w:rsidR="002B256B" w:rsidRDefault="002B256B" w:rsidP="003A2EFD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2B256B" w:rsidRPr="00DB71D2" w:rsidRDefault="002B256B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5E2940" w:rsidRPr="00DB71D2" w:rsidTr="003A2EFD">
        <w:trPr>
          <w:trHeight w:val="70"/>
        </w:trPr>
        <w:tc>
          <w:tcPr>
            <w:tcW w:w="797" w:type="pct"/>
          </w:tcPr>
          <w:p w:rsidR="005E2940" w:rsidRPr="00DB71D2" w:rsidRDefault="005E2940" w:rsidP="003A2EFD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B71D2">
              <w:rPr>
                <w:rFonts w:ascii="Times New Roman" w:hAnsi="Times New Roman"/>
                <w:bCs/>
                <w:color w:val="000000"/>
              </w:rPr>
              <w:lastRenderedPageBreak/>
              <w:t>Середина урока</w:t>
            </w: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7" w:type="pct"/>
            <w:gridSpan w:val="5"/>
          </w:tcPr>
          <w:p w:rsidR="002B256B" w:rsidRDefault="002B256B" w:rsidP="002B256B">
            <w:pPr>
              <w:rPr>
                <w:rFonts w:ascii="Times New Roman" w:hAnsi="Times New Roman"/>
                <w:b/>
                <w:bCs/>
              </w:rPr>
            </w:pPr>
            <w:r w:rsidRPr="00CC6D60">
              <w:rPr>
                <w:rFonts w:ascii="Times New Roman" w:hAnsi="Times New Roman"/>
                <w:b/>
                <w:bCs/>
              </w:rPr>
              <w:t xml:space="preserve">Впрочем,  </w:t>
            </w:r>
          </w:p>
          <w:p w:rsidR="002B256B" w:rsidRPr="00E40C1E" w:rsidRDefault="002B256B" w:rsidP="002B256B">
            <w:pPr>
              <w:spacing w:after="200" w:line="276" w:lineRule="auto"/>
              <w:rPr>
                <w:rFonts w:ascii="Times New Roman" w:hAnsi="Times New Roman"/>
              </w:rPr>
            </w:pPr>
            <w:r w:rsidRPr="00CC6D60">
              <w:rPr>
                <w:rFonts w:ascii="Times New Roman" w:hAnsi="Times New Roman"/>
                <w:b/>
                <w:bCs/>
              </w:rPr>
              <w:t>Второй день масленицы назывался «</w:t>
            </w:r>
            <w:proofErr w:type="spellStart"/>
            <w:r w:rsidRPr="00CC6D60">
              <w:rPr>
                <w:rFonts w:ascii="Times New Roman" w:hAnsi="Times New Roman"/>
                <w:b/>
                <w:bCs/>
              </w:rPr>
              <w:t>заигрыши</w:t>
            </w:r>
            <w:proofErr w:type="spellEnd"/>
            <w:r w:rsidRPr="00E40C1E">
              <w:rPr>
                <w:rFonts w:ascii="Times New Roman" w:hAnsi="Times New Roman"/>
                <w:bCs/>
              </w:rPr>
              <w:t>»,  поэтому  я немного с вами «</w:t>
            </w:r>
            <w:proofErr w:type="spellStart"/>
            <w:r w:rsidRPr="00E40C1E">
              <w:rPr>
                <w:rFonts w:ascii="Times New Roman" w:hAnsi="Times New Roman"/>
                <w:bCs/>
              </w:rPr>
              <w:t>позаигрываю</w:t>
            </w:r>
            <w:proofErr w:type="spellEnd"/>
            <w:r>
              <w:rPr>
                <w:rFonts w:ascii="Times New Roman" w:hAnsi="Times New Roman"/>
                <w:bCs/>
              </w:rPr>
              <w:t>». Повторить правило сложения и вычитания десятичных дробей.</w:t>
            </w:r>
          </w:p>
          <w:p w:rsidR="002B256B" w:rsidRPr="00CC6D60" w:rsidRDefault="002B256B" w:rsidP="002B256B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CC6D60">
              <w:rPr>
                <w:rFonts w:ascii="Times New Roman" w:hAnsi="Times New Roman"/>
                <w:b/>
              </w:rPr>
              <w:t xml:space="preserve">Среда - «лакомка». </w:t>
            </w:r>
            <w:r w:rsidRPr="002B256B">
              <w:rPr>
                <w:rFonts w:ascii="Times New Roman" w:hAnsi="Times New Roman"/>
              </w:rPr>
              <w:t>С этого дня пекли блины - желтые, круглые, горячие как солнце. Блинов ели много. Ели русские люди и сами над собой подшучивали:</w:t>
            </w:r>
            <w:r w:rsidRPr="002B256B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64"/>
                <w:szCs w:val="64"/>
              </w:rPr>
              <w:t xml:space="preserve"> </w:t>
            </w:r>
            <w:r w:rsidRPr="002B256B">
              <w:rPr>
                <w:rFonts w:ascii="Times New Roman" w:hAnsi="Times New Roman"/>
                <w:i/>
                <w:iCs/>
              </w:rPr>
              <w:t>«Блин не клин, брюха не расколет»</w:t>
            </w:r>
            <w:proofErr w:type="gramStart"/>
            <w:r w:rsidRPr="002B256B">
              <w:rPr>
                <w:rFonts w:ascii="Times New Roman" w:hAnsi="Times New Roman"/>
                <w:i/>
                <w:iCs/>
              </w:rPr>
              <w:t>.</w:t>
            </w:r>
            <w:proofErr w:type="gramEnd"/>
            <w:r w:rsidRPr="00CC6D6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</w:t>
            </w:r>
            <w:proofErr w:type="gramStart"/>
            <w:r>
              <w:rPr>
                <w:rFonts w:ascii="Times New Roman" w:hAnsi="Times New Roman"/>
                <w:bCs/>
              </w:rPr>
              <w:t>и</w:t>
            </w:r>
            <w:proofErr w:type="gramEnd"/>
            <w:r>
              <w:rPr>
                <w:rFonts w:ascii="Times New Roman" w:hAnsi="Times New Roman"/>
                <w:bCs/>
              </w:rPr>
              <w:t xml:space="preserve">ндивидуальная работа с </w:t>
            </w:r>
            <w:proofErr w:type="spellStart"/>
            <w:r>
              <w:rPr>
                <w:rFonts w:ascii="Times New Roman" w:hAnsi="Times New Roman"/>
                <w:bCs/>
              </w:rPr>
              <w:t>взаимо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проверкой)</w:t>
            </w:r>
          </w:p>
          <w:p w:rsidR="00A170EE" w:rsidRPr="009E6A11" w:rsidRDefault="00A170EE" w:rsidP="009E6A11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E6A11">
              <w:rPr>
                <w:rFonts w:ascii="Times New Roman" w:hAnsi="Times New Roman"/>
                <w:b/>
              </w:rPr>
              <w:t>Физкультминутка</w:t>
            </w:r>
          </w:p>
          <w:p w:rsidR="009E6A11" w:rsidRPr="009E6A11" w:rsidRDefault="009E6A11" w:rsidP="009E6A11">
            <w:pPr>
              <w:spacing w:after="200" w:line="276" w:lineRule="auto"/>
              <w:rPr>
                <w:rFonts w:ascii="Times New Roman" w:hAnsi="Times New Roman"/>
              </w:rPr>
            </w:pPr>
            <w:r w:rsidRPr="00CC6D60">
              <w:rPr>
                <w:rFonts w:ascii="Times New Roman" w:hAnsi="Times New Roman"/>
                <w:b/>
              </w:rPr>
              <w:t xml:space="preserve">Четверг — «Широкая масленица». </w:t>
            </w:r>
            <w:r w:rsidRPr="009E6A11">
              <w:rPr>
                <w:rFonts w:ascii="Times New Roman" w:hAnsi="Times New Roman"/>
              </w:rPr>
              <w:t>Народ предавался всевозможным потехам: ледяные горы, балаганы, качели, катание на лошадях, карнавалы. Одним словом — разгар гуляний.</w:t>
            </w:r>
          </w:p>
          <w:p w:rsidR="002B256B" w:rsidRPr="009E6A11" w:rsidRDefault="009E6A11" w:rsidP="009E6A11">
            <w:pPr>
              <w:spacing w:after="0" w:line="20" w:lineRule="atLeast"/>
              <w:rPr>
                <w:rFonts w:ascii="Times New Roman" w:hAnsi="Times New Roman"/>
              </w:rPr>
            </w:pPr>
            <w:r w:rsidRPr="009E6A11">
              <w:rPr>
                <w:rFonts w:ascii="Times New Roman" w:hAnsi="Times New Roman"/>
              </w:rPr>
              <w:t>Издавна на Руси в этот день проводились кулачные бои.</w:t>
            </w:r>
          </w:p>
          <w:p w:rsidR="005E2940" w:rsidRPr="00DB71D2" w:rsidRDefault="009E6A11" w:rsidP="003A2EF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(домино)</w:t>
            </w:r>
          </w:p>
          <w:p w:rsidR="009E6A11" w:rsidRPr="009E6A11" w:rsidRDefault="009E6A11" w:rsidP="009E6A11">
            <w:p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9E6A11">
              <w:rPr>
                <w:rFonts w:ascii="Times New Roman" w:hAnsi="Times New Roman"/>
                <w:b/>
              </w:rPr>
              <w:t>Пятница — тёщины вечерки</w:t>
            </w:r>
            <w:r w:rsidRPr="009E6A11">
              <w:rPr>
                <w:rFonts w:ascii="Times New Roman" w:hAnsi="Times New Roman"/>
              </w:rPr>
              <w:t>. Зятья приглашали в гости своих тёщ, угощали их блинами</w:t>
            </w:r>
            <w:r w:rsidRPr="009E6A11">
              <w:rPr>
                <w:rFonts w:ascii="Times New Roman" w:hAnsi="Times New Roman"/>
                <w:u w:val="single"/>
              </w:rPr>
              <w:t>.</w:t>
            </w:r>
          </w:p>
          <w:p w:rsidR="009E6A11" w:rsidRDefault="009E6A11" w:rsidP="009E6A11">
            <w:pPr>
              <w:ind w:left="360"/>
              <w:rPr>
                <w:rFonts w:ascii="Times New Roman" w:hAnsi="Times New Roman"/>
                <w:bCs/>
              </w:rPr>
            </w:pPr>
            <w:r w:rsidRPr="009E6A11">
              <w:rPr>
                <w:rFonts w:ascii="Times New Roman" w:hAnsi="Times New Roman"/>
                <w:bCs/>
              </w:rPr>
              <w:t>Для того</w:t>
            </w:r>
            <w:proofErr w:type="gramStart"/>
            <w:r w:rsidRPr="009E6A11">
              <w:rPr>
                <w:rFonts w:ascii="Times New Roman" w:hAnsi="Times New Roman"/>
                <w:bCs/>
              </w:rPr>
              <w:t>,</w:t>
            </w:r>
            <w:proofErr w:type="gramEnd"/>
            <w:r w:rsidRPr="009E6A11">
              <w:rPr>
                <w:rFonts w:ascii="Times New Roman" w:hAnsi="Times New Roman"/>
                <w:bCs/>
              </w:rPr>
              <w:t xml:space="preserve"> чтобы испечь блины для тёщи, зять купил в магазине:</w:t>
            </w:r>
            <w:r w:rsidRPr="009E6A11">
              <w:rPr>
                <w:rFonts w:ascii="Times New Roman" w:hAnsi="Times New Roman"/>
                <w:bCs/>
              </w:rPr>
              <w:br/>
              <w:t xml:space="preserve">* бутылку молока массой </w:t>
            </w:r>
            <w:smartTag w:uri="urn:schemas-microsoft-com:office:smarttags" w:element="metricconverter">
              <w:smartTagPr>
                <w:attr w:name="ProductID" w:val="0,7 кг"/>
              </w:smartTagPr>
              <w:r w:rsidRPr="009E6A11">
                <w:rPr>
                  <w:rFonts w:ascii="Times New Roman" w:hAnsi="Times New Roman"/>
                  <w:bCs/>
                </w:rPr>
                <w:t>0,7 кг</w:t>
              </w:r>
            </w:smartTag>
            <w:r w:rsidRPr="009E6A11">
              <w:rPr>
                <w:rFonts w:ascii="Times New Roman" w:hAnsi="Times New Roman"/>
                <w:bCs/>
              </w:rPr>
              <w:t xml:space="preserve"> </w:t>
            </w:r>
            <w:r w:rsidRPr="009E6A11">
              <w:rPr>
                <w:rFonts w:ascii="Times New Roman" w:hAnsi="Times New Roman"/>
                <w:bCs/>
              </w:rPr>
              <w:br/>
              <w:t xml:space="preserve">*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E6A11">
                <w:rPr>
                  <w:rFonts w:ascii="Times New Roman" w:hAnsi="Times New Roman"/>
                  <w:bCs/>
                </w:rPr>
                <w:t>1,5 кг</w:t>
              </w:r>
            </w:smartTag>
            <w:r w:rsidRPr="009E6A11">
              <w:rPr>
                <w:rFonts w:ascii="Times New Roman" w:hAnsi="Times New Roman"/>
                <w:bCs/>
              </w:rPr>
              <w:t xml:space="preserve"> муки </w:t>
            </w:r>
            <w:r w:rsidRPr="009E6A11">
              <w:rPr>
                <w:rFonts w:ascii="Times New Roman" w:hAnsi="Times New Roman"/>
                <w:bCs/>
              </w:rPr>
              <w:br/>
              <w:t xml:space="preserve">* </w:t>
            </w:r>
            <w:smartTag w:uri="urn:schemas-microsoft-com:office:smarttags" w:element="metricconverter">
              <w:smartTagPr>
                <w:attr w:name="ProductID" w:val="0,75 кг"/>
              </w:smartTagPr>
              <w:r w:rsidRPr="009E6A11">
                <w:rPr>
                  <w:rFonts w:ascii="Times New Roman" w:hAnsi="Times New Roman"/>
                  <w:bCs/>
                </w:rPr>
                <w:t>0,75 кг</w:t>
              </w:r>
            </w:smartTag>
            <w:r w:rsidRPr="009E6A11">
              <w:rPr>
                <w:rFonts w:ascii="Times New Roman" w:hAnsi="Times New Roman"/>
                <w:bCs/>
              </w:rPr>
              <w:t xml:space="preserve"> сахара.</w:t>
            </w:r>
            <w:r w:rsidRPr="009E6A11">
              <w:rPr>
                <w:rFonts w:ascii="Times New Roman" w:hAnsi="Times New Roman"/>
                <w:bCs/>
              </w:rPr>
              <w:br/>
              <w:t xml:space="preserve">Все покупки он сложил </w:t>
            </w:r>
            <w:r w:rsidRPr="009E6A11">
              <w:rPr>
                <w:rFonts w:ascii="Times New Roman" w:hAnsi="Times New Roman"/>
                <w:bCs/>
              </w:rPr>
              <w:br/>
              <w:t xml:space="preserve">в пакет, рассчитанный на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9E6A11">
                <w:rPr>
                  <w:rFonts w:ascii="Times New Roman" w:hAnsi="Times New Roman"/>
                  <w:bCs/>
                </w:rPr>
                <w:t>3 кг</w:t>
              </w:r>
            </w:smartTag>
            <w:r w:rsidRPr="009E6A11">
              <w:rPr>
                <w:rFonts w:ascii="Times New Roman" w:hAnsi="Times New Roman"/>
                <w:bCs/>
              </w:rPr>
              <w:t xml:space="preserve">.  </w:t>
            </w:r>
            <w:r w:rsidRPr="009E6A11">
              <w:rPr>
                <w:rFonts w:ascii="Times New Roman" w:hAnsi="Times New Roman"/>
                <w:bCs/>
              </w:rPr>
              <w:br/>
              <w:t>Выдержит ли пакет?</w:t>
            </w:r>
          </w:p>
          <w:p w:rsidR="009E6A11" w:rsidRPr="00C10369" w:rsidRDefault="009E6A11" w:rsidP="00C10369">
            <w:pPr>
              <w:spacing w:after="200" w:line="276" w:lineRule="auto"/>
              <w:rPr>
                <w:rFonts w:ascii="Times New Roman" w:hAnsi="Times New Roman"/>
              </w:rPr>
            </w:pPr>
            <w:r w:rsidRPr="009E6A11">
              <w:rPr>
                <w:rFonts w:ascii="Times New Roman" w:hAnsi="Times New Roman"/>
                <w:b/>
              </w:rPr>
              <w:t xml:space="preserve">Суббота — </w:t>
            </w:r>
            <w:proofErr w:type="spellStart"/>
            <w:r w:rsidRPr="009E6A11">
              <w:rPr>
                <w:rFonts w:ascii="Times New Roman" w:hAnsi="Times New Roman"/>
                <w:b/>
              </w:rPr>
              <w:t>золовкины</w:t>
            </w:r>
            <w:proofErr w:type="spellEnd"/>
            <w:r w:rsidRPr="009E6A11">
              <w:rPr>
                <w:rFonts w:ascii="Times New Roman" w:hAnsi="Times New Roman"/>
                <w:b/>
              </w:rPr>
              <w:t xml:space="preserve"> посиделки. </w:t>
            </w:r>
            <w:r w:rsidRPr="009E6A11">
              <w:rPr>
                <w:rFonts w:ascii="Times New Roman" w:eastAsia="+mn-ea" w:hAnsi="Times New Roman"/>
                <w:bCs/>
              </w:rPr>
              <w:t xml:space="preserve">Золовка - это сестра мужа. </w:t>
            </w:r>
            <w:r w:rsidRPr="009E6A11">
              <w:rPr>
                <w:rFonts w:ascii="Times New Roman" w:eastAsia="+mn-ea" w:hAnsi="Times New Roman"/>
                <w:bCs/>
              </w:rPr>
              <w:br/>
              <w:t>В этот субботний день молодые невестки принимали у себя родных</w:t>
            </w:r>
            <w:r w:rsidRPr="009E6A11">
              <w:rPr>
                <w:rFonts w:ascii="Times New Roman" w:hAnsi="Times New Roman"/>
              </w:rPr>
              <w:t>.</w:t>
            </w:r>
            <w:r w:rsidR="00C10369">
              <w:rPr>
                <w:rFonts w:ascii="Times New Roman" w:hAnsi="Times New Roman"/>
              </w:rPr>
              <w:t xml:space="preserve"> </w:t>
            </w:r>
            <w:r w:rsidRPr="00C10369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>Восстановить размазанные цифры</w:t>
            </w:r>
            <w:proofErr w:type="gramStart"/>
            <w:r w:rsidRPr="00C10369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="00C10369" w:rsidRPr="00C10369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C10369" w:rsidRPr="00C10369"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  <w:t>две группы)</w:t>
            </w:r>
          </w:p>
          <w:p w:rsidR="009E6A11" w:rsidRPr="009E6A11" w:rsidRDefault="00C10369" w:rsidP="009E6A11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C10369">
              <w:rPr>
                <w:rFonts w:ascii="Times New Roman" w:hAnsi="Times New Roman"/>
                <w:b/>
              </w:rPr>
              <w:drawing>
                <wp:inline distT="0" distB="0" distL="0" distR="0">
                  <wp:extent cx="1692000" cy="1089484"/>
                  <wp:effectExtent l="0" t="0" r="3810" b="0"/>
                  <wp:docPr id="1" name="Рисунок 1" descr="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08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t xml:space="preserve">            </w:t>
            </w:r>
            <w:r w:rsidRPr="00C10369">
              <w:rPr>
                <w:rFonts w:ascii="Times New Roman" w:hAnsi="Times New Roman"/>
                <w:b/>
              </w:rPr>
              <w:drawing>
                <wp:inline distT="0" distB="0" distL="0" distR="0">
                  <wp:extent cx="1692000" cy="1089483"/>
                  <wp:effectExtent l="0" t="0" r="3810" b="0"/>
                  <wp:docPr id="3" name="Рисунок 3" descr="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08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A11" w:rsidRPr="009E6A11" w:rsidRDefault="009E6A11" w:rsidP="009E6A11">
            <w:pPr>
              <w:ind w:left="360"/>
              <w:rPr>
                <w:rFonts w:ascii="Times New Roman" w:hAnsi="Times New Roman"/>
                <w:bCs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</w:rPr>
            </w:pPr>
            <w:r w:rsidRPr="00DB71D2">
              <w:rPr>
                <w:rFonts w:ascii="Times New Roman" w:hAnsi="Times New Roman"/>
              </w:rPr>
              <w:t xml:space="preserve">                                                            </w:t>
            </w:r>
          </w:p>
        </w:tc>
        <w:tc>
          <w:tcPr>
            <w:tcW w:w="897" w:type="pct"/>
          </w:tcPr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2B256B" w:rsidRDefault="002B256B" w:rsidP="002B256B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9,10,11</w:t>
            </w:r>
          </w:p>
          <w:p w:rsidR="002B256B" w:rsidRDefault="002B256B" w:rsidP="002B256B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2B256B" w:rsidRDefault="002B256B" w:rsidP="002B256B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2B256B" w:rsidRDefault="002B256B" w:rsidP="002B256B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2B256B" w:rsidRDefault="002B256B" w:rsidP="002B256B">
            <w:pPr>
              <w:spacing w:after="0" w:line="20" w:lineRule="atLeast"/>
              <w:contextualSpacing/>
              <w:rPr>
                <w:rFonts w:ascii="Times New Roman" w:hAnsi="Times New Roman"/>
              </w:rPr>
            </w:pPr>
          </w:p>
          <w:p w:rsidR="005E2940" w:rsidRPr="00DB71D2" w:rsidRDefault="002B256B" w:rsidP="002B256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слайды 12,13</w:t>
            </w: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14</w:t>
            </w: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15</w:t>
            </w: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16,17</w:t>
            </w: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Default="00DC0E9D" w:rsidP="003A2EFD">
            <w:pPr>
              <w:spacing w:after="0" w:line="20" w:lineRule="atLeast"/>
              <w:rPr>
                <w:rFonts w:ascii="Times New Roman" w:hAnsi="Times New Roman"/>
              </w:rPr>
            </w:pPr>
          </w:p>
          <w:p w:rsidR="00DC0E9D" w:rsidRPr="00DB71D2" w:rsidRDefault="00DC0E9D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Слайды 18,19</w:t>
            </w: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5E2940" w:rsidRPr="00DB71D2" w:rsidTr="003A2EFD">
        <w:trPr>
          <w:trHeight w:val="1637"/>
        </w:trPr>
        <w:tc>
          <w:tcPr>
            <w:tcW w:w="797" w:type="pct"/>
          </w:tcPr>
          <w:p w:rsidR="005E2940" w:rsidRPr="00DB71D2" w:rsidRDefault="005E2940" w:rsidP="003A2EFD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Конец урока</w:t>
            </w:r>
          </w:p>
          <w:p w:rsidR="005E2940" w:rsidRPr="00DB71D2" w:rsidRDefault="005E2940" w:rsidP="003A2EFD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7" w:type="pct"/>
            <w:gridSpan w:val="5"/>
          </w:tcPr>
          <w:p w:rsidR="00C10369" w:rsidRPr="00C10369" w:rsidRDefault="00C10369" w:rsidP="00C10369">
            <w:pPr>
              <w:spacing w:after="200" w:line="276" w:lineRule="auto"/>
              <w:rPr>
                <w:rFonts w:ascii="Times New Roman" w:hAnsi="Times New Roman"/>
              </w:rPr>
            </w:pPr>
            <w:r w:rsidRPr="00CC6D60">
              <w:rPr>
                <w:rFonts w:ascii="Times New Roman" w:hAnsi="Times New Roman"/>
                <w:b/>
                <w:bCs/>
                <w:u w:val="single"/>
              </w:rPr>
              <w:t>Последний день масленичной недели назывался "прощёным воскресеньем"</w:t>
            </w:r>
            <w:r w:rsidRPr="00CC6D60">
              <w:rPr>
                <w:rFonts w:ascii="Times New Roman" w:hAnsi="Times New Roman"/>
                <w:b/>
                <w:bCs/>
              </w:rPr>
              <w:t xml:space="preserve">: </w:t>
            </w:r>
            <w:r w:rsidRPr="00CC6D60">
              <w:rPr>
                <w:rFonts w:ascii="Times New Roman" w:hAnsi="Times New Roman"/>
                <w:b/>
                <w:bCs/>
              </w:rPr>
              <w:br/>
            </w:r>
            <w:r w:rsidRPr="00C10369">
              <w:rPr>
                <w:rFonts w:ascii="Times New Roman" w:hAnsi="Times New Roman"/>
                <w:bCs/>
              </w:rPr>
              <w:t xml:space="preserve">В этот день сжигают соломенное чучело — символ зимы. Провожают зиму до следующего года. </w:t>
            </w:r>
          </w:p>
          <w:p w:rsidR="00C10369" w:rsidRPr="00C10369" w:rsidRDefault="00C10369" w:rsidP="00C10369">
            <w:pPr>
              <w:rPr>
                <w:rFonts w:ascii="Times New Roman" w:hAnsi="Times New Roman"/>
              </w:rPr>
            </w:pPr>
            <w:r w:rsidRPr="00C10369">
              <w:rPr>
                <w:rFonts w:ascii="Times New Roman" w:hAnsi="Times New Roman"/>
              </w:rPr>
              <w:t xml:space="preserve"> </w:t>
            </w:r>
            <w:r w:rsidRPr="00C10369">
              <w:rPr>
                <w:rFonts w:ascii="Times New Roman" w:hAnsi="Times New Roman"/>
                <w:bCs/>
              </w:rPr>
              <w:t>Все просят друг у друга прощения за умышленные и случайные обиды и огорчения.</w:t>
            </w:r>
          </w:p>
          <w:p w:rsidR="00C10369" w:rsidRPr="00DC0E9D" w:rsidRDefault="00DC0E9D" w:rsidP="003A2EFD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DC0E9D">
              <w:rPr>
                <w:rFonts w:ascii="Times New Roman" w:hAnsi="Times New Roman"/>
                <w:b/>
              </w:rPr>
              <w:t>Рефлексия</w:t>
            </w:r>
            <w:r>
              <w:rPr>
                <w:rFonts w:ascii="Times New Roman" w:hAnsi="Times New Roman"/>
                <w:b/>
              </w:rPr>
              <w:t xml:space="preserve"> настроения.</w:t>
            </w:r>
          </w:p>
          <w:p w:rsidR="005E2940" w:rsidRPr="000C050B" w:rsidRDefault="005E2940" w:rsidP="003A2EFD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0C050B">
              <w:rPr>
                <w:rFonts w:ascii="Times New Roman" w:hAnsi="Times New Roman"/>
                <w:b/>
                <w:bCs/>
                <w:color w:val="000000"/>
              </w:rPr>
              <w:t>Домашнее задание №</w:t>
            </w:r>
          </w:p>
        </w:tc>
        <w:tc>
          <w:tcPr>
            <w:tcW w:w="897" w:type="pct"/>
          </w:tcPr>
          <w:p w:rsidR="005E2940" w:rsidRPr="00DB71D2" w:rsidRDefault="00DC0E9D" w:rsidP="00DC0E9D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Слайды 20,21</w:t>
            </w:r>
          </w:p>
        </w:tc>
      </w:tr>
      <w:tr w:rsidR="005E2940" w:rsidRPr="00DB71D2" w:rsidTr="003A2EFD">
        <w:trPr>
          <w:trHeight w:val="982"/>
        </w:trPr>
        <w:tc>
          <w:tcPr>
            <w:tcW w:w="2111" w:type="pct"/>
            <w:gridSpan w:val="3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DB71D2">
              <w:rPr>
                <w:rFonts w:ascii="Times New Roman" w:hAnsi="Times New Roman"/>
                <w:b/>
                <w:color w:val="000000"/>
              </w:rPr>
              <w:t>Дифференциация</w:t>
            </w:r>
            <w:proofErr w:type="gramEnd"/>
            <w:r w:rsidRPr="00DB71D2">
              <w:rPr>
                <w:rFonts w:ascii="Times New Roman" w:hAnsi="Times New Roman"/>
                <w:b/>
                <w:color w:val="000000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1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76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Здоровье и соблюдение техники безопасности</w:t>
            </w:r>
          </w:p>
        </w:tc>
      </w:tr>
      <w:tr w:rsidR="005E2940" w:rsidRPr="00DB71D2" w:rsidTr="003A2EFD">
        <w:trPr>
          <w:trHeight w:val="896"/>
        </w:trPr>
        <w:tc>
          <w:tcPr>
            <w:tcW w:w="2111" w:type="pct"/>
            <w:gridSpan w:val="3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DB71D2">
              <w:rPr>
                <w:rFonts w:ascii="Times New Roman" w:hAnsi="Times New Roman"/>
                <w:bCs/>
                <w:color w:val="000000"/>
              </w:rPr>
              <w:lastRenderedPageBreak/>
              <w:t>Поддержка учащихся осуществляется через работу в парах, группах и рассмотрение ранее изученного материала. Взаимопроверка и обсуждение тоже способствуют поддержке учащихся.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DB71D2">
              <w:rPr>
                <w:rFonts w:ascii="Times New Roman" w:hAnsi="Times New Roman"/>
                <w:bCs/>
                <w:color w:val="000000"/>
              </w:rPr>
              <w:t xml:space="preserve">Дифференцированное задание №846. </w:t>
            </w:r>
          </w:p>
        </w:tc>
        <w:tc>
          <w:tcPr>
            <w:tcW w:w="1313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DB71D2">
              <w:rPr>
                <w:rFonts w:ascii="Times New Roman" w:hAnsi="Times New Roman"/>
                <w:color w:val="000000"/>
              </w:rPr>
              <w:t>Взаимооценивание</w:t>
            </w:r>
            <w:proofErr w:type="spellEnd"/>
            <w:r w:rsidRPr="00DB71D2">
              <w:rPr>
                <w:rFonts w:ascii="Times New Roman" w:hAnsi="Times New Roman"/>
                <w:color w:val="000000"/>
              </w:rPr>
              <w:t xml:space="preserve"> самостоятельных работ по критериям оценивания</w:t>
            </w:r>
          </w:p>
        </w:tc>
        <w:tc>
          <w:tcPr>
            <w:tcW w:w="1576" w:type="pct"/>
            <w:gridSpan w:val="2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Правил техники безопасности при работе с ИКТ</w:t>
            </w:r>
          </w:p>
        </w:tc>
      </w:tr>
      <w:tr w:rsidR="005E2940" w:rsidRPr="00DB71D2" w:rsidTr="003A2EFD">
        <w:trPr>
          <w:trHeight w:val="683"/>
        </w:trPr>
        <w:tc>
          <w:tcPr>
            <w:tcW w:w="2111" w:type="pct"/>
            <w:gridSpan w:val="3"/>
            <w:vMerge w:val="restart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Рефлексия по уроку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Были ли цели урока/цели обучения реалистичными? 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Все ли учащиеся достигли ЦО?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Если нет, то почему?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Правильно ли проведена дифференциация на уроке? 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 xml:space="preserve">Выдержаны ли были временные этапы урока? 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B71D2">
              <w:rPr>
                <w:rFonts w:ascii="Times New Roman" w:hAnsi="Times New Roman"/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2889" w:type="pct"/>
            <w:gridSpan w:val="4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5E2940" w:rsidRPr="00DB71D2" w:rsidTr="003A2EFD">
        <w:trPr>
          <w:trHeight w:val="896"/>
        </w:trPr>
        <w:tc>
          <w:tcPr>
            <w:tcW w:w="2111" w:type="pct"/>
            <w:gridSpan w:val="3"/>
            <w:vMerge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889" w:type="pct"/>
            <w:gridSpan w:val="4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5E2940" w:rsidRPr="00DB71D2" w:rsidTr="003A2EFD">
        <w:trPr>
          <w:trHeight w:val="2370"/>
        </w:trPr>
        <w:tc>
          <w:tcPr>
            <w:tcW w:w="5000" w:type="pct"/>
            <w:gridSpan w:val="7"/>
          </w:tcPr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Общая оценка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Какие два аспекта урока прошли хорошо (подумайте как о преподавании, так и об обучении)?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1: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2: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 xml:space="preserve">1: 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2:</w:t>
            </w:r>
          </w:p>
          <w:p w:rsidR="005E2940" w:rsidRPr="00DB71D2" w:rsidRDefault="005E2940" w:rsidP="003A2E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B71D2">
              <w:rPr>
                <w:rFonts w:ascii="Times New Roman" w:hAnsi="Times New Roman"/>
                <w:b/>
                <w:color w:val="000000"/>
              </w:rPr>
              <w:t>Что я выяви</w:t>
            </w:r>
            <w:proofErr w:type="gramStart"/>
            <w:r w:rsidRPr="00DB71D2">
              <w:rPr>
                <w:rFonts w:ascii="Times New Roman" w:hAnsi="Times New Roman"/>
                <w:b/>
                <w:color w:val="000000"/>
              </w:rPr>
              <w:t>л(</w:t>
            </w:r>
            <w:proofErr w:type="gramEnd"/>
            <w:r w:rsidRPr="00DB71D2">
              <w:rPr>
                <w:rFonts w:ascii="Times New Roman" w:hAnsi="Times New Roman"/>
                <w:b/>
                <w:color w:val="000000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5E2940" w:rsidRDefault="005E2940" w:rsidP="005E2940">
      <w:pPr>
        <w:spacing w:after="0" w:line="20" w:lineRule="atLeast"/>
        <w:rPr>
          <w:rFonts w:ascii="Times New Roman" w:hAnsi="Times New Roman"/>
        </w:rPr>
      </w:pPr>
    </w:p>
    <w:p w:rsidR="00844A58" w:rsidRDefault="00844A58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DC0E9D"/>
    <w:p w:rsidR="00DC0E9D" w:rsidRDefault="00EB0FE5" w:rsidP="00DC0E9D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76.45pt;margin-top:6.85pt;width:573.65pt;height:8in;flip:y;z-index:251662336" o:connectortype="straight"/>
        </w:pict>
      </w:r>
      <w:r>
        <w:rPr>
          <w:noProof/>
          <w:lang w:eastAsia="ru-RU"/>
        </w:rPr>
        <w:pict>
          <v:shape id="_x0000_s1040" type="#_x0000_t32" style="position:absolute;margin-left:-76.45pt;margin-top:6.85pt;width:573.65pt;height:8in;z-index:251661312" o:connectortype="straight"/>
        </w:pict>
      </w:r>
      <w:r w:rsidR="00DC0E9D">
        <w:rPr>
          <w:noProof/>
          <w:lang w:eastAsia="ru-RU"/>
        </w:rPr>
        <w:pict>
          <v:shape id="_x0000_s1038" type="#_x0000_t32" style="position:absolute;margin-left:209.75pt;margin-top:6.85pt;width:1.35pt;height:8in;z-index:251659264" o:connectortype="straight"/>
        </w:pict>
      </w:r>
      <w:r w:rsidR="00DC0E9D">
        <w:rPr>
          <w:noProof/>
          <w:lang w:eastAsia="ru-RU"/>
        </w:rPr>
        <w:pict>
          <v:oval id="_x0000_s1035" style="position:absolute;margin-left:-76.45pt;margin-top:6.85pt;width:573.65pt;height:8in;z-index:251658240"/>
        </w:pict>
      </w:r>
    </w:p>
    <w:p w:rsidR="00DC0E9D" w:rsidRDefault="00EB0FE5">
      <w:r>
        <w:rPr>
          <w:noProof/>
          <w:lang w:eastAsia="ru-RU"/>
        </w:rPr>
        <w:pict>
          <v:shape id="_x0000_s1051" type="#_x0000_t32" style="position:absolute;margin-left:92.65pt;margin-top:10.6pt;width:76.6pt;height:173.1pt;z-index:251671552" o:connectortype="straight"/>
        </w:pict>
      </w:r>
      <w:r>
        <w:rPr>
          <w:noProof/>
          <w:lang w:eastAsia="ru-RU"/>
        </w:rPr>
        <w:pict>
          <v:shape id="_x0000_s1050" type="#_x0000_t32" style="position:absolute;margin-left:246.6pt;margin-top:2.15pt;width:58.2pt;height:175.4pt;flip:x;z-index:251670528" o:connectortype="straight"/>
        </w:pict>
      </w:r>
      <w:r>
        <w:rPr>
          <w:noProof/>
          <w:lang w:eastAsia="ru-RU"/>
        </w:rPr>
        <w:pict>
          <v:shape id="_x0000_s1049" type="#_x0000_t32" style="position:absolute;margin-left:304.8pt;margin-top:156.1pt;width:167pt;height:73.55pt;flip:x;z-index:25166950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-55.2pt;margin-top:165.3pt;width:176.2pt;height:77.35pt;z-index:251668480" o:connectortype="straight"/>
        </w:pict>
      </w:r>
      <w:r>
        <w:rPr>
          <w:noProof/>
          <w:lang w:eastAsia="ru-RU"/>
        </w:rPr>
        <w:pict>
          <v:shape id="_x0000_s1047" type="#_x0000_t32" style="position:absolute;margin-left:311.7pt;margin-top:311.6pt;width:165.45pt;height:77.35pt;z-index:25166745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46.6pt;margin-top:370.6pt;width:58.2pt;height:172.3pt;z-index:251666432" o:connectortype="straight"/>
        </w:pict>
      </w:r>
      <w:r>
        <w:rPr>
          <w:noProof/>
          <w:lang w:eastAsia="ru-RU"/>
        </w:rPr>
        <w:pict>
          <v:shape id="_x0000_s1045" type="#_x0000_t32" style="position:absolute;margin-left:-55.2pt;margin-top:304.7pt;width:167.1pt;height:77.35pt;flip:x;z-index:25166540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99.55pt;margin-top:365.2pt;width:65.85pt;height:172.35pt;flip:x;z-index:251664384" o:connectortype="straight"/>
        </w:pict>
      </w:r>
      <w:r>
        <w:rPr>
          <w:noProof/>
          <w:lang w:eastAsia="ru-RU"/>
        </w:rPr>
        <w:pict>
          <v:oval id="_x0000_s1043" style="position:absolute;margin-left:111.9pt;margin-top:172.2pt;width:205.15pt;height:203.75pt;z-index:251663360"/>
        </w:pict>
      </w:r>
      <w:r w:rsidR="00DC0E9D">
        <w:rPr>
          <w:noProof/>
          <w:lang w:eastAsia="ru-RU"/>
        </w:rPr>
        <w:pict>
          <v:shape id="_x0000_s1039" type="#_x0000_t32" style="position:absolute;margin-left:-76.45pt;margin-top:272.75pt;width:573.65pt;height:2.7pt;flip:y;z-index:251660288" o:connectortype="straight"/>
        </w:pict>
      </w:r>
    </w:p>
    <w:sectPr w:rsidR="00DC0E9D" w:rsidSect="005476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pt;height:11.5pt" o:bullet="t">
        <v:imagedata r:id="rId1" o:title="art59B"/>
      </v:shape>
    </w:pict>
  </w:numPicBullet>
  <w:abstractNum w:abstractNumId="0">
    <w:nsid w:val="1F6D4A3C"/>
    <w:multiLevelType w:val="hybridMultilevel"/>
    <w:tmpl w:val="238E8180"/>
    <w:lvl w:ilvl="0" w:tplc="6B365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089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6D0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D8E7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8A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6B4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85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A04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8FD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DF4DCF"/>
    <w:multiLevelType w:val="hybridMultilevel"/>
    <w:tmpl w:val="6584E874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B36"/>
    <w:multiLevelType w:val="hybridMultilevel"/>
    <w:tmpl w:val="45925D9A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3B43"/>
    <w:multiLevelType w:val="hybridMultilevel"/>
    <w:tmpl w:val="32A6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12D06"/>
    <w:multiLevelType w:val="hybridMultilevel"/>
    <w:tmpl w:val="1A409040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90DFE"/>
    <w:multiLevelType w:val="hybridMultilevel"/>
    <w:tmpl w:val="32A6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7D2"/>
    <w:multiLevelType w:val="hybridMultilevel"/>
    <w:tmpl w:val="52CAA14C"/>
    <w:lvl w:ilvl="0" w:tplc="585A0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AD5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E23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2C6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FF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D0AF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E2B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865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CBB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2940"/>
    <w:rsid w:val="002B256B"/>
    <w:rsid w:val="003D1408"/>
    <w:rsid w:val="00547676"/>
    <w:rsid w:val="005E2940"/>
    <w:rsid w:val="00723E0E"/>
    <w:rsid w:val="00844A58"/>
    <w:rsid w:val="008F72D6"/>
    <w:rsid w:val="009E6A11"/>
    <w:rsid w:val="00A170EE"/>
    <w:rsid w:val="00C10369"/>
    <w:rsid w:val="00DC0E9D"/>
    <w:rsid w:val="00E40C1E"/>
    <w:rsid w:val="00EB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_x0000_s1038"/>
        <o:r id="V:Rule8" type="connector" idref="#_x0000_s1039"/>
        <o:r id="V:Rule10" type="connector" idref="#_x0000_s1040"/>
        <o:r id="V:Rule14" type="connector" idref="#_x0000_s1042"/>
        <o:r id="V:Rule16" type="connector" idref="#_x0000_s1044"/>
        <o:r id="V:Rule18" type="connector" idref="#_x0000_s1045"/>
        <o:r id="V:Rule20" type="connector" idref="#_x0000_s1046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0"/>
    <w:pPr>
      <w:spacing w:after="160" w:line="259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E294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link w:val="a4"/>
    <w:uiPriority w:val="34"/>
    <w:qFormat/>
    <w:rsid w:val="005E294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5E2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23E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3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Марекс</dc:creator>
  <cp:keywords/>
  <dc:description/>
  <cp:lastModifiedBy>Марекс</cp:lastModifiedBy>
  <cp:revision>3</cp:revision>
  <cp:lastPrinted>2018-02-14T16:54:00Z</cp:lastPrinted>
  <dcterms:created xsi:type="dcterms:W3CDTF">2018-02-14T13:15:00Z</dcterms:created>
  <dcterms:modified xsi:type="dcterms:W3CDTF">2018-02-14T16:55:00Z</dcterms:modified>
</cp:coreProperties>
</file>